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C7682">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2D8A0A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64FC830">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bookmarkStart w:id="0" w:name="_GoBack"/>
      <w:bookmarkEnd w:id="0"/>
    </w:p>
    <w:p w14:paraId="4AB04DA5">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3B9D05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2412459">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甘登乡卫生院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7AFDFEE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888F63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F66A585">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30AAAC2">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80F75A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7A57C62">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35348F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0F62BB2">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5800B4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D80530E">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38AC62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8EB039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17D1DE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21667E5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50DF026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4A6856A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AC1FE9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6FF08F7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33B054B">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41A17CC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A88CF38">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甘登乡卫生院</w:t>
      </w:r>
      <w:r>
        <w:rPr>
          <w:rFonts w:hint="eastAsia" w:ascii="方正小标宋简体" w:hAnsi="仿宋" w:eastAsia="方正小标宋简体"/>
          <w:sz w:val="32"/>
          <w:szCs w:val="32"/>
        </w:rPr>
        <w:t>概况</w:t>
      </w:r>
    </w:p>
    <w:p w14:paraId="592A2AB0">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2B4955AE">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甘登乡卫生院</w:t>
      </w:r>
      <w:r>
        <w:rPr>
          <w:rFonts w:hint="eastAsia" w:ascii="黑体" w:hAnsi="黑体" w:eastAsia="黑体"/>
          <w:sz w:val="32"/>
          <w:szCs w:val="32"/>
        </w:rPr>
        <w:t>机构设置</w:t>
      </w:r>
      <w:r>
        <w:rPr>
          <w:rFonts w:ascii="黑体" w:hAnsi="黑体" w:eastAsia="黑体"/>
          <w:sz w:val="32"/>
          <w:szCs w:val="32"/>
        </w:rPr>
        <w:t>情况</w:t>
      </w:r>
    </w:p>
    <w:p w14:paraId="33967686">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甘登乡卫生院</w:t>
      </w:r>
      <w:r>
        <w:rPr>
          <w:rFonts w:hint="eastAsia" w:ascii="方正小标宋简体" w:hAnsi="仿宋" w:eastAsia="方正小标宋简体"/>
          <w:sz w:val="32"/>
          <w:szCs w:val="32"/>
        </w:rPr>
        <w:t>预算明细表</w:t>
      </w:r>
    </w:p>
    <w:p w14:paraId="6D9573E9">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甘登乡卫生院</w:t>
      </w:r>
      <w:r>
        <w:rPr>
          <w:rFonts w:hint="eastAsia" w:ascii="方正小标宋简体" w:hAnsi="仿宋" w:eastAsia="方正小标宋简体"/>
          <w:sz w:val="32"/>
          <w:szCs w:val="32"/>
        </w:rPr>
        <w:t>预算数据分析</w:t>
      </w:r>
    </w:p>
    <w:p w14:paraId="75F4732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甘登乡卫生院</w:t>
      </w:r>
      <w:r>
        <w:rPr>
          <w:rFonts w:hint="eastAsia" w:ascii="黑体" w:hAnsi="黑体" w:eastAsia="黑体"/>
          <w:sz w:val="32"/>
          <w:szCs w:val="32"/>
        </w:rPr>
        <w:t>收支总体情况</w:t>
      </w:r>
    </w:p>
    <w:p w14:paraId="4DCB06A5">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甘登乡卫生院</w:t>
      </w:r>
      <w:r>
        <w:rPr>
          <w:rFonts w:hint="eastAsia" w:ascii="黑体" w:hAnsi="黑体" w:eastAsia="黑体"/>
          <w:sz w:val="32"/>
          <w:szCs w:val="32"/>
        </w:rPr>
        <w:t>收入总体情况</w:t>
      </w:r>
    </w:p>
    <w:p w14:paraId="10956E7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甘登乡卫生院</w:t>
      </w:r>
      <w:r>
        <w:rPr>
          <w:rFonts w:hint="eastAsia" w:ascii="黑体" w:hAnsi="黑体" w:eastAsia="黑体"/>
          <w:sz w:val="32"/>
          <w:szCs w:val="32"/>
        </w:rPr>
        <w:t>支出总体情况</w:t>
      </w:r>
    </w:p>
    <w:p w14:paraId="2EB42EE5">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0D79F09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61FC29B6">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297EF3A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6C8F7950">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72B681A8">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068833E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455C3BAB">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3C8D490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7F488F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57485E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C94A15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19D5842">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2FD2BCF3">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2118B65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甘登乡卫生院</w:t>
      </w:r>
      <w:r>
        <w:rPr>
          <w:rFonts w:hint="eastAsia" w:ascii="方正小标宋简体" w:hAnsi="仿宋" w:eastAsia="方正小标宋简体"/>
          <w:sz w:val="32"/>
          <w:szCs w:val="32"/>
        </w:rPr>
        <w:t>概况</w:t>
      </w:r>
    </w:p>
    <w:p w14:paraId="1147CC3F">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D87CE6C">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4432833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70ECCE1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454EB2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甘登乡卫生院</w:t>
      </w:r>
      <w:r>
        <w:rPr>
          <w:rFonts w:hint="eastAsia" w:ascii="黑体" w:hAnsi="黑体" w:eastAsia="黑体"/>
          <w:sz w:val="32"/>
          <w:szCs w:val="32"/>
        </w:rPr>
        <w:t>机构设置</w:t>
      </w:r>
      <w:r>
        <w:rPr>
          <w:rFonts w:ascii="黑体" w:hAnsi="黑体" w:eastAsia="黑体"/>
          <w:sz w:val="32"/>
          <w:szCs w:val="32"/>
        </w:rPr>
        <w:t>情况</w:t>
      </w:r>
    </w:p>
    <w:p w14:paraId="2DD1875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甘登乡卫生院。</w:t>
      </w:r>
    </w:p>
    <w:p w14:paraId="132A80F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0BD9CD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C60531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46CE96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DD9AC3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9781BA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B43C59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B085D2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611D09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2CAAC4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573CCB6">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49DD6C2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甘登乡卫生院</w:t>
      </w:r>
      <w:r>
        <w:rPr>
          <w:rFonts w:hint="eastAsia" w:ascii="方正小标宋简体" w:hAnsi="仿宋" w:eastAsia="方正小标宋简体"/>
          <w:sz w:val="32"/>
          <w:szCs w:val="32"/>
        </w:rPr>
        <w:t>预算明细表</w:t>
      </w:r>
    </w:p>
    <w:p w14:paraId="501F6C87">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60161CF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971E10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70D20E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1254CB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824A2F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DF9B4B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07F9DA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7F1503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B38580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E611E5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15D17A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90DDD8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E8EEBB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0E51CC3">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E94892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25457C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2AD96E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6A4BBC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396830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FA5D721">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23D41D1A">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甘登乡卫生院2025年</w:t>
      </w:r>
      <w:r>
        <w:rPr>
          <w:rFonts w:hint="eastAsia" w:ascii="方正小标宋简体" w:hAnsi="仿宋" w:eastAsia="方正小标宋简体"/>
          <w:sz w:val="32"/>
          <w:szCs w:val="32"/>
        </w:rPr>
        <w:t>预算数据分析</w:t>
      </w:r>
    </w:p>
    <w:p w14:paraId="7DF22431">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甘登乡卫生院</w:t>
      </w:r>
      <w:r>
        <w:rPr>
          <w:rFonts w:hint="eastAsia" w:ascii="黑体" w:hAnsi="黑体" w:eastAsia="黑体"/>
          <w:sz w:val="32"/>
          <w:szCs w:val="32"/>
        </w:rPr>
        <w:t>收支总体情况</w:t>
      </w:r>
    </w:p>
    <w:p w14:paraId="503A8D8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231.29</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4E33E261">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甘登乡卫生院</w:t>
      </w:r>
      <w:r>
        <w:rPr>
          <w:rFonts w:hint="eastAsia" w:ascii="黑体" w:hAnsi="黑体" w:eastAsia="黑体"/>
          <w:sz w:val="32"/>
          <w:szCs w:val="32"/>
        </w:rPr>
        <w:t>收入总体情况</w:t>
      </w:r>
    </w:p>
    <w:p w14:paraId="664F3D5D">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231.29</w:t>
      </w:r>
      <w:r>
        <w:rPr>
          <w:rFonts w:hint="eastAsia" w:ascii="仿宋" w:hAnsi="仿宋" w:eastAsia="仿宋"/>
          <w:sz w:val="32"/>
          <w:szCs w:val="32"/>
        </w:rPr>
        <w:t>万元，同比</w:t>
      </w:r>
      <w:r>
        <w:rPr>
          <w:rFonts w:hint="eastAsia" w:ascii="仿宋" w:hAnsi="仿宋" w:eastAsia="仿宋"/>
          <w:sz w:val="32"/>
          <w:szCs w:val="32"/>
          <w:lang w:val="en-US" w:eastAsia="zh-CN"/>
        </w:rPr>
        <w:t>减少31.27</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w:t>
      </w:r>
      <w:r>
        <w:rPr>
          <w:rFonts w:hint="eastAsia" w:ascii="仿宋" w:hAnsi="仿宋" w:eastAsia="仿宋"/>
          <w:sz w:val="32"/>
          <w:szCs w:val="32"/>
          <w:lang w:val="en-US" w:eastAsia="zh-CN"/>
        </w:rPr>
        <w:t>减少</w:t>
      </w:r>
      <w:r>
        <w:rPr>
          <w:rFonts w:hint="eastAsia" w:ascii="仿宋" w:hAnsi="仿宋" w:eastAsia="仿宋"/>
          <w:sz w:val="32"/>
          <w:szCs w:val="32"/>
        </w:rPr>
        <w:t>。</w:t>
      </w:r>
    </w:p>
    <w:p w14:paraId="7E27D5FA">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甘登乡卫生院</w:t>
      </w:r>
      <w:r>
        <w:rPr>
          <w:rFonts w:hint="eastAsia" w:ascii="黑体" w:hAnsi="黑体" w:eastAsia="黑体"/>
          <w:sz w:val="32"/>
          <w:szCs w:val="32"/>
        </w:rPr>
        <w:t>支出总体情况</w:t>
      </w:r>
    </w:p>
    <w:p w14:paraId="79CF032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231.29</w:t>
      </w:r>
      <w:r>
        <w:rPr>
          <w:rFonts w:hint="eastAsia" w:ascii="仿宋" w:hAnsi="仿宋" w:eastAsia="仿宋"/>
          <w:sz w:val="32"/>
          <w:szCs w:val="32"/>
        </w:rPr>
        <w:t>万元，同比</w:t>
      </w:r>
      <w:r>
        <w:rPr>
          <w:rFonts w:hint="eastAsia" w:ascii="仿宋" w:hAnsi="仿宋" w:eastAsia="仿宋"/>
          <w:sz w:val="32"/>
          <w:szCs w:val="32"/>
          <w:lang w:val="en-US" w:eastAsia="zh-CN"/>
        </w:rPr>
        <w:t>减少31.27</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w:t>
      </w:r>
      <w:r>
        <w:rPr>
          <w:rFonts w:hint="eastAsia" w:ascii="仿宋" w:hAnsi="仿宋" w:eastAsia="仿宋"/>
          <w:sz w:val="32"/>
          <w:szCs w:val="32"/>
          <w:lang w:val="en-US" w:eastAsia="zh-CN"/>
        </w:rPr>
        <w:t>减少</w:t>
      </w:r>
      <w:r>
        <w:rPr>
          <w:rFonts w:hint="eastAsia" w:ascii="仿宋" w:hAnsi="仿宋" w:eastAsia="仿宋"/>
          <w:sz w:val="32"/>
          <w:szCs w:val="32"/>
        </w:rPr>
        <w:t>。其中：基本支出</w:t>
      </w:r>
      <w:r>
        <w:rPr>
          <w:rFonts w:hint="eastAsia" w:ascii="仿宋" w:hAnsi="仿宋" w:eastAsia="仿宋"/>
          <w:sz w:val="32"/>
          <w:szCs w:val="32"/>
          <w:lang w:val="en-US" w:eastAsia="zh-CN"/>
        </w:rPr>
        <w:t>231.29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7D435C8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369A8C64">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231.29</w:t>
      </w:r>
      <w:r>
        <w:rPr>
          <w:rFonts w:hint="eastAsia" w:ascii="仿宋" w:hAnsi="仿宋" w:eastAsia="仿宋"/>
          <w:sz w:val="32"/>
          <w:szCs w:val="32"/>
        </w:rPr>
        <w:t>万元，同比</w:t>
      </w:r>
      <w:r>
        <w:rPr>
          <w:rFonts w:hint="eastAsia" w:ascii="仿宋" w:hAnsi="仿宋" w:eastAsia="仿宋"/>
          <w:sz w:val="32"/>
          <w:szCs w:val="32"/>
          <w:lang w:val="en-US" w:eastAsia="zh-CN"/>
        </w:rPr>
        <w:t>减少31.27</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w:t>
      </w:r>
      <w:r>
        <w:rPr>
          <w:rFonts w:hint="eastAsia" w:ascii="仿宋" w:hAnsi="仿宋" w:eastAsia="仿宋"/>
          <w:sz w:val="32"/>
          <w:szCs w:val="32"/>
          <w:lang w:val="en-US" w:eastAsia="zh-CN"/>
        </w:rPr>
        <w:t>减少</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231.29</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lang w:eastAsia="zh-CN"/>
        </w:rPr>
        <w:t>24.42</w:t>
      </w:r>
      <w:r>
        <w:rPr>
          <w:rFonts w:hint="eastAsia" w:ascii="仿宋" w:hAnsi="仿宋" w:eastAsia="仿宋"/>
          <w:sz w:val="32"/>
          <w:szCs w:val="32"/>
        </w:rPr>
        <w:t>万元、卫生健康支出</w:t>
      </w:r>
      <w:r>
        <w:rPr>
          <w:rFonts w:hint="eastAsia" w:ascii="仿宋" w:hAnsi="仿宋" w:eastAsia="仿宋"/>
          <w:sz w:val="32"/>
          <w:szCs w:val="32"/>
          <w:lang w:eastAsia="zh-CN"/>
        </w:rPr>
        <w:t>188.55</w:t>
      </w:r>
      <w:r>
        <w:rPr>
          <w:rFonts w:hint="eastAsia" w:ascii="仿宋" w:hAnsi="仿宋" w:eastAsia="仿宋"/>
          <w:sz w:val="32"/>
          <w:szCs w:val="32"/>
        </w:rPr>
        <w:t>万元、住房保障支出</w:t>
      </w:r>
      <w:r>
        <w:rPr>
          <w:rFonts w:hint="eastAsia" w:ascii="仿宋" w:hAnsi="仿宋" w:eastAsia="仿宋"/>
          <w:sz w:val="32"/>
          <w:szCs w:val="32"/>
          <w:lang w:eastAsia="zh-CN"/>
        </w:rPr>
        <w:t>18.32</w:t>
      </w:r>
      <w:r>
        <w:rPr>
          <w:rFonts w:hint="eastAsia" w:ascii="仿宋" w:hAnsi="仿宋" w:eastAsia="仿宋"/>
          <w:sz w:val="32"/>
          <w:szCs w:val="32"/>
        </w:rPr>
        <w:t>万元。</w:t>
      </w:r>
    </w:p>
    <w:p w14:paraId="22269C1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77C239EF">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43BBE398">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231.29</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减少43.4</w:t>
      </w:r>
      <w:r>
        <w:rPr>
          <w:rFonts w:hint="eastAsia" w:ascii="仿宋" w:hAnsi="仿宋" w:eastAsia="仿宋"/>
          <w:sz w:val="32"/>
          <w:szCs w:val="32"/>
        </w:rPr>
        <w:t>万元，</w:t>
      </w:r>
      <w:r>
        <w:rPr>
          <w:rFonts w:hint="eastAsia" w:ascii="仿宋" w:hAnsi="仿宋" w:eastAsia="仿宋"/>
          <w:sz w:val="32"/>
          <w:szCs w:val="32"/>
          <w:lang w:val="en-US" w:eastAsia="zh-CN"/>
        </w:rPr>
        <w:t>减少18.76%。</w:t>
      </w:r>
      <w:r>
        <w:rPr>
          <w:rFonts w:hint="eastAsia" w:ascii="仿宋" w:hAnsi="仿宋" w:eastAsia="仿宋"/>
          <w:sz w:val="32"/>
          <w:szCs w:val="32"/>
        </w:rPr>
        <w:t>主要原因：</w:t>
      </w:r>
      <w:r>
        <w:rPr>
          <w:rFonts w:hint="eastAsia" w:ascii="仿宋" w:hAnsi="仿宋" w:eastAsia="仿宋"/>
          <w:sz w:val="32"/>
          <w:szCs w:val="32"/>
          <w:lang w:val="en-US" w:eastAsia="zh-CN"/>
        </w:rPr>
        <w:t>卫生院收入</w:t>
      </w:r>
      <w:r>
        <w:rPr>
          <w:rFonts w:hint="eastAsia" w:ascii="仿宋" w:hAnsi="仿宋" w:eastAsia="仿宋"/>
          <w:sz w:val="32"/>
          <w:szCs w:val="32"/>
          <w:lang w:eastAsia="zh-CN"/>
        </w:rPr>
        <w:t>预算</w:t>
      </w:r>
      <w:r>
        <w:rPr>
          <w:rFonts w:hint="eastAsia" w:ascii="仿宋" w:hAnsi="仿宋" w:eastAsia="仿宋"/>
          <w:sz w:val="32"/>
          <w:szCs w:val="32"/>
          <w:lang w:val="en-US" w:eastAsia="zh-CN"/>
        </w:rPr>
        <w:t>减少</w:t>
      </w:r>
      <w:r>
        <w:rPr>
          <w:rFonts w:hint="eastAsia" w:ascii="仿宋" w:hAnsi="仿宋" w:eastAsia="仿宋"/>
          <w:b w:val="0"/>
          <w:bCs w:val="0"/>
          <w:sz w:val="32"/>
          <w:szCs w:val="32"/>
          <w:u w:val="none"/>
          <w:lang w:val="en-US" w:eastAsia="zh-CN"/>
        </w:rPr>
        <w:t>。</w:t>
      </w:r>
    </w:p>
    <w:p w14:paraId="49230850">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78E5F678">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231.29</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lang w:val="en-US" w:eastAsia="zh-CN"/>
        </w:rPr>
        <w:t>24.42</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10.56%</w:t>
      </w:r>
      <w:r>
        <w:rPr>
          <w:rFonts w:hint="eastAsia" w:ascii="仿宋" w:hAnsi="仿宋" w:eastAsia="仿宋"/>
          <w:sz w:val="32"/>
          <w:szCs w:val="32"/>
        </w:rPr>
        <w:t>、卫生健康支出</w:t>
      </w:r>
      <w:r>
        <w:rPr>
          <w:rFonts w:hint="eastAsia" w:ascii="仿宋" w:hAnsi="仿宋" w:eastAsia="仿宋"/>
          <w:sz w:val="32"/>
          <w:szCs w:val="32"/>
          <w:lang w:eastAsia="zh-CN"/>
        </w:rPr>
        <w:t>188.55</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81.52%</w:t>
      </w:r>
      <w:r>
        <w:rPr>
          <w:rFonts w:hint="eastAsia" w:ascii="仿宋" w:hAnsi="仿宋" w:eastAsia="仿宋"/>
          <w:sz w:val="32"/>
          <w:szCs w:val="32"/>
        </w:rPr>
        <w:t>、住房保障支出</w:t>
      </w:r>
      <w:r>
        <w:rPr>
          <w:rFonts w:hint="eastAsia" w:ascii="仿宋" w:hAnsi="仿宋" w:eastAsia="仿宋"/>
          <w:sz w:val="32"/>
          <w:szCs w:val="32"/>
          <w:lang w:eastAsia="zh-CN"/>
        </w:rPr>
        <w:t>18.32</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7.92%。</w:t>
      </w:r>
    </w:p>
    <w:p w14:paraId="0AE02C54">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79AE9F77">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4641DDEB">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w:t>
      </w:r>
      <w:r>
        <w:rPr>
          <w:rFonts w:hint="eastAsia" w:ascii="仿宋" w:hAnsi="仿宋" w:eastAsia="仿宋"/>
          <w:sz w:val="32"/>
          <w:szCs w:val="32"/>
          <w:lang w:eastAsia="zh-CN"/>
        </w:rPr>
        <w:t>24.42</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2024年减少3.45万元，减少14.13</w:t>
      </w:r>
      <w:r>
        <w:rPr>
          <w:rFonts w:hint="eastAsia" w:ascii="仿宋" w:hAnsi="仿宋" w:eastAsia="仿宋"/>
          <w:sz w:val="32"/>
          <w:szCs w:val="32"/>
        </w:rPr>
        <w:t>%。</w:t>
      </w:r>
      <w:r>
        <w:rPr>
          <w:rFonts w:hint="eastAsia" w:ascii="仿宋" w:hAnsi="仿宋" w:eastAsia="仿宋"/>
          <w:sz w:val="32"/>
          <w:szCs w:val="32"/>
          <w:lang w:val="en-US" w:eastAsia="zh-CN"/>
        </w:rPr>
        <w:t>主要原因是养老保险缴费较上年减少</w:t>
      </w:r>
      <w:r>
        <w:rPr>
          <w:rFonts w:hint="eastAsia" w:ascii="仿宋" w:hAnsi="仿宋" w:eastAsia="仿宋"/>
          <w:sz w:val="32"/>
          <w:szCs w:val="32"/>
        </w:rPr>
        <w:t>。</w:t>
      </w:r>
    </w:p>
    <w:p w14:paraId="5B302741">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卫生健康</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eastAsia="zh-CN"/>
        </w:rPr>
        <w:t>预算数为</w:t>
      </w:r>
      <w:r>
        <w:rPr>
          <w:rFonts w:hint="eastAsia" w:ascii="仿宋" w:hAnsi="仿宋" w:eastAsia="仿宋"/>
          <w:sz w:val="32"/>
          <w:szCs w:val="32"/>
          <w:lang w:val="en-US" w:eastAsia="zh-CN"/>
        </w:rPr>
        <w:t>188.55</w:t>
      </w:r>
      <w:r>
        <w:rPr>
          <w:rFonts w:hint="eastAsia" w:ascii="仿宋" w:hAnsi="仿宋" w:eastAsia="仿宋"/>
          <w:sz w:val="32"/>
          <w:szCs w:val="32"/>
          <w:lang w:eastAsia="zh-CN"/>
        </w:rPr>
        <w:t>万元，比</w:t>
      </w:r>
      <w:r>
        <w:rPr>
          <w:rFonts w:hint="eastAsia" w:ascii="仿宋" w:hAnsi="仿宋" w:eastAsia="仿宋"/>
          <w:sz w:val="32"/>
          <w:szCs w:val="32"/>
          <w:lang w:val="en-US" w:eastAsia="zh-CN"/>
        </w:rPr>
        <w:t>2024年</w:t>
      </w:r>
      <w:r>
        <w:rPr>
          <w:rFonts w:hint="eastAsia" w:ascii="仿宋" w:hAnsi="仿宋" w:eastAsia="仿宋"/>
          <w:sz w:val="32"/>
          <w:szCs w:val="32"/>
        </w:rPr>
        <w:t>执行数</w:t>
      </w:r>
      <w:r>
        <w:rPr>
          <w:rFonts w:hint="eastAsia" w:ascii="仿宋" w:hAnsi="仿宋" w:eastAsia="仿宋"/>
          <w:sz w:val="32"/>
          <w:szCs w:val="32"/>
          <w:lang w:val="en-US" w:eastAsia="zh-CN"/>
        </w:rPr>
        <w:t>减少27.27万元，减少14.46%。主要原因是收入预算经费较上年减少。</w:t>
      </w:r>
    </w:p>
    <w:p w14:paraId="032C2A8F">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事业</w:t>
      </w:r>
      <w:r>
        <w:rPr>
          <w:rFonts w:hint="eastAsia" w:ascii="仿宋" w:hAnsi="仿宋" w:eastAsia="仿宋"/>
          <w:sz w:val="32"/>
          <w:szCs w:val="32"/>
        </w:rPr>
        <w:t>单位医疗</w:t>
      </w:r>
      <w:r>
        <w:rPr>
          <w:rFonts w:hint="eastAsia" w:ascii="仿宋" w:hAnsi="仿宋" w:eastAsia="仿宋"/>
          <w:sz w:val="32"/>
          <w:szCs w:val="32"/>
          <w:lang w:eastAsia="zh-CN"/>
        </w:rPr>
        <w:t>（项）预算数</w:t>
      </w:r>
      <w:r>
        <w:rPr>
          <w:rFonts w:hint="eastAsia" w:ascii="仿宋" w:hAnsi="仿宋" w:eastAsia="仿宋"/>
          <w:sz w:val="32"/>
          <w:szCs w:val="32"/>
          <w:lang w:val="en-US" w:eastAsia="zh-CN"/>
        </w:rPr>
        <w:t>11.75</w:t>
      </w:r>
      <w:r>
        <w:rPr>
          <w:rFonts w:hint="eastAsia" w:ascii="仿宋" w:hAnsi="仿宋" w:eastAsia="仿宋"/>
          <w:sz w:val="32"/>
          <w:szCs w:val="32"/>
          <w:lang w:eastAsia="zh-CN"/>
        </w:rPr>
        <w:t>万元，比2024年执行数</w:t>
      </w:r>
      <w:r>
        <w:rPr>
          <w:rFonts w:hint="eastAsia" w:ascii="仿宋" w:hAnsi="仿宋" w:eastAsia="仿宋"/>
          <w:sz w:val="32"/>
          <w:szCs w:val="32"/>
          <w:lang w:val="en-US" w:eastAsia="zh-CN"/>
        </w:rPr>
        <w:t>减少1.66</w:t>
      </w:r>
      <w:r>
        <w:rPr>
          <w:rFonts w:hint="eastAsia" w:ascii="仿宋" w:hAnsi="仿宋" w:eastAsia="仿宋"/>
          <w:sz w:val="32"/>
          <w:szCs w:val="32"/>
          <w:highlight w:val="none"/>
          <w:lang w:eastAsia="zh-CN"/>
        </w:rPr>
        <w:t>万元，</w:t>
      </w:r>
      <w:r>
        <w:rPr>
          <w:rFonts w:hint="eastAsia" w:ascii="仿宋" w:hAnsi="仿宋" w:eastAsia="仿宋"/>
          <w:sz w:val="32"/>
          <w:szCs w:val="32"/>
          <w:lang w:val="en-US" w:eastAsia="zh-CN"/>
        </w:rPr>
        <w:t>减少14.13</w:t>
      </w:r>
      <w:r>
        <w:rPr>
          <w:rFonts w:hint="eastAsia" w:ascii="仿宋" w:hAnsi="仿宋" w:eastAsia="仿宋"/>
          <w:sz w:val="32"/>
          <w:szCs w:val="32"/>
          <w:highlight w:val="none"/>
          <w:lang w:val="en-US" w:eastAsia="zh-CN"/>
        </w:rPr>
        <w:t>%。</w:t>
      </w:r>
      <w:r>
        <w:rPr>
          <w:rFonts w:hint="eastAsia" w:ascii="仿宋" w:hAnsi="仿宋" w:eastAsia="仿宋"/>
          <w:sz w:val="32"/>
          <w:szCs w:val="32"/>
          <w:lang w:val="en-US" w:eastAsia="zh-CN"/>
        </w:rPr>
        <w:t>主要原因是医疗保险缴费较上年减少</w:t>
      </w:r>
      <w:r>
        <w:rPr>
          <w:rFonts w:hint="eastAsia" w:ascii="仿宋" w:hAnsi="仿宋" w:eastAsia="仿宋"/>
          <w:sz w:val="32"/>
          <w:szCs w:val="32"/>
        </w:rPr>
        <w:t>。</w:t>
      </w:r>
    </w:p>
    <w:p w14:paraId="4D52E1E6">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卫</w:t>
      </w:r>
      <w:r>
        <w:rPr>
          <w:rFonts w:hint="eastAsia" w:ascii="仿宋" w:hAnsi="仿宋" w:eastAsia="仿宋"/>
          <w:sz w:val="32"/>
          <w:szCs w:val="32"/>
          <w:highlight w:val="none"/>
        </w:rPr>
        <w:t>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3.05</w:t>
      </w:r>
      <w:r>
        <w:rPr>
          <w:rFonts w:hint="eastAsia" w:ascii="仿宋" w:hAnsi="仿宋" w:eastAsia="仿宋"/>
          <w:sz w:val="32"/>
          <w:szCs w:val="32"/>
          <w:highlight w:val="none"/>
          <w:lang w:eastAsia="zh-CN"/>
        </w:rPr>
        <w:t>万元，比2024年执行数</w:t>
      </w:r>
      <w:r>
        <w:rPr>
          <w:rFonts w:hint="eastAsia" w:ascii="仿宋" w:hAnsi="仿宋" w:eastAsia="仿宋"/>
          <w:sz w:val="32"/>
          <w:szCs w:val="32"/>
          <w:highlight w:val="none"/>
          <w:lang w:val="en-US" w:eastAsia="zh-CN"/>
        </w:rPr>
        <w:t>减少0.43万元，减少14.1%。</w:t>
      </w:r>
      <w:r>
        <w:rPr>
          <w:rFonts w:hint="eastAsia" w:ascii="仿宋" w:hAnsi="仿宋" w:eastAsia="仿宋"/>
          <w:sz w:val="32"/>
          <w:szCs w:val="32"/>
          <w:lang w:val="en-US" w:eastAsia="zh-CN"/>
        </w:rPr>
        <w:t>主要原因是</w:t>
      </w:r>
      <w:r>
        <w:rPr>
          <w:rFonts w:hint="eastAsia" w:ascii="仿宋" w:hAnsi="仿宋" w:eastAsia="仿宋"/>
          <w:sz w:val="32"/>
          <w:szCs w:val="32"/>
          <w:highlight w:val="none"/>
        </w:rPr>
        <w:t>公务员医疗补助</w:t>
      </w:r>
      <w:r>
        <w:rPr>
          <w:rFonts w:hint="eastAsia" w:ascii="仿宋" w:hAnsi="仿宋" w:eastAsia="仿宋"/>
          <w:sz w:val="32"/>
          <w:szCs w:val="32"/>
          <w:highlight w:val="none"/>
          <w:lang w:val="en-US" w:eastAsia="zh-CN"/>
        </w:rPr>
        <w:t>缴费</w:t>
      </w:r>
      <w:r>
        <w:rPr>
          <w:rFonts w:hint="eastAsia" w:ascii="仿宋" w:hAnsi="仿宋" w:eastAsia="仿宋"/>
          <w:sz w:val="32"/>
          <w:szCs w:val="32"/>
          <w:lang w:val="en-US" w:eastAsia="zh-CN"/>
        </w:rPr>
        <w:t>较上年减少</w:t>
      </w:r>
      <w:r>
        <w:rPr>
          <w:rFonts w:hint="eastAsia" w:ascii="仿宋" w:hAnsi="仿宋" w:eastAsia="仿宋"/>
          <w:sz w:val="32"/>
          <w:szCs w:val="32"/>
        </w:rPr>
        <w:t>。</w:t>
      </w:r>
    </w:p>
    <w:p w14:paraId="1975CF65">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（项）预算数18.32万元，比2024年执行数</w:t>
      </w:r>
      <w:r>
        <w:rPr>
          <w:rFonts w:hint="eastAsia" w:ascii="仿宋" w:hAnsi="仿宋" w:eastAsia="仿宋"/>
          <w:sz w:val="32"/>
          <w:szCs w:val="32"/>
          <w:highlight w:val="none"/>
          <w:lang w:val="en-US" w:eastAsia="zh-CN"/>
        </w:rPr>
        <w:t>减少2.58</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14.08%。</w:t>
      </w:r>
      <w:r>
        <w:rPr>
          <w:rFonts w:hint="eastAsia" w:ascii="仿宋" w:hAnsi="仿宋" w:eastAsia="仿宋"/>
          <w:sz w:val="32"/>
          <w:szCs w:val="32"/>
          <w:lang w:val="en-US" w:eastAsia="zh-CN"/>
        </w:rPr>
        <w:t>主要原因是住房公积金缴费较上年减少</w:t>
      </w:r>
      <w:r>
        <w:rPr>
          <w:rFonts w:hint="eastAsia" w:ascii="仿宋" w:hAnsi="仿宋" w:eastAsia="仿宋"/>
          <w:sz w:val="32"/>
          <w:szCs w:val="32"/>
        </w:rPr>
        <w:t>。</w:t>
      </w:r>
    </w:p>
    <w:p w14:paraId="36061B5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06C924AA">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年一般公共预算基本支出231.29万元，其中：</w:t>
      </w:r>
    </w:p>
    <w:p w14:paraId="290A84E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none"/>
          <w:lang w:val="en-US" w:eastAsia="zh-CN"/>
        </w:rPr>
        <w:t>216.94</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w:t>
      </w:r>
      <w:r>
        <w:rPr>
          <w:rFonts w:hint="eastAsia" w:ascii="仿宋" w:hAnsi="仿宋" w:eastAsia="仿宋"/>
          <w:sz w:val="32"/>
          <w:szCs w:val="32"/>
        </w:rPr>
        <w:t>。</w:t>
      </w:r>
    </w:p>
    <w:p w14:paraId="7B61D10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公用经费</w:t>
      </w:r>
      <w:r>
        <w:rPr>
          <w:rFonts w:hint="eastAsia" w:ascii="仿宋" w:hAnsi="仿宋" w:eastAsia="仿宋"/>
          <w:sz w:val="32"/>
          <w:szCs w:val="32"/>
          <w:lang w:val="en-US" w:eastAsia="zh-CN"/>
        </w:rPr>
        <w:t>14.35</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办公费、电费、邮电费、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lang w:val="en-US" w:eastAsia="zh-CN"/>
        </w:rPr>
        <w:t>培训、</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60C0B570">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54CD2FCF">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2.5</w:t>
      </w:r>
      <w:r>
        <w:rPr>
          <w:rFonts w:hint="eastAsia" w:ascii="仿宋" w:hAnsi="仿宋" w:eastAsia="仿宋"/>
          <w:sz w:val="32"/>
          <w:szCs w:val="32"/>
        </w:rPr>
        <w:t>万元，</w:t>
      </w:r>
      <w:r>
        <w:rPr>
          <w:rFonts w:hint="eastAsia" w:ascii="仿宋" w:hAnsi="仿宋" w:eastAsia="仿宋"/>
          <w:sz w:val="32"/>
          <w:szCs w:val="32"/>
          <w:lang w:val="en-US" w:eastAsia="zh-CN"/>
        </w:rPr>
        <w:t>2.53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w:t>
      </w:r>
      <w:r>
        <w:rPr>
          <w:rFonts w:hint="eastAsia" w:ascii="仿宋" w:hAnsi="仿宋" w:eastAsia="仿宋"/>
          <w:sz w:val="32"/>
          <w:szCs w:val="32"/>
          <w:lang w:val="en-US" w:eastAsia="zh-CN"/>
        </w:rPr>
        <w:t>与</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val="en-US" w:eastAsia="zh-CN"/>
        </w:rPr>
        <w:t>一致</w:t>
      </w:r>
      <w:r>
        <w:rPr>
          <w:rFonts w:hint="eastAsia" w:ascii="仿宋" w:hAnsi="仿宋" w:eastAsia="仿宋"/>
          <w:b w:val="0"/>
          <w:bCs w:val="0"/>
          <w:sz w:val="32"/>
          <w:szCs w:val="32"/>
          <w:lang w:val="en-US" w:eastAsia="zh-CN"/>
        </w:rPr>
        <w:t>。</w:t>
      </w:r>
    </w:p>
    <w:p w14:paraId="74AA23D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4883F13C">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甘登乡卫生院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7A443F7F">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2AE724B0">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甘登乡卫生院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57842347">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36D7F24E">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351371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甘登乡卫生院</w:t>
      </w:r>
      <w:r>
        <w:rPr>
          <w:rFonts w:hint="eastAsia" w:ascii="仿宋" w:hAnsi="仿宋" w:eastAsia="仿宋"/>
          <w:sz w:val="32"/>
          <w:szCs w:val="32"/>
        </w:rPr>
        <w:t>未单独安排政府采购预算。</w:t>
      </w:r>
    </w:p>
    <w:p w14:paraId="6B6DBF20">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62495DB5">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7C30088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7D06CC02">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231.29</w:t>
      </w:r>
      <w:r>
        <w:rPr>
          <w:rFonts w:hint="eastAsia" w:ascii="仿宋" w:hAnsi="仿宋" w:eastAsia="仿宋"/>
          <w:sz w:val="32"/>
          <w:szCs w:val="32"/>
        </w:rPr>
        <w:t>万元。</w:t>
      </w:r>
    </w:p>
    <w:p w14:paraId="37E42AC5">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6A1F53BD">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甘登乡卫生院</w:t>
      </w:r>
      <w:r>
        <w:rPr>
          <w:rFonts w:hint="eastAsia" w:ascii="仿宋" w:hAnsi="仿宋" w:eastAsia="仿宋"/>
          <w:sz w:val="32"/>
          <w:szCs w:val="32"/>
          <w:lang w:eastAsia="zh-CN"/>
        </w:rPr>
        <w:t>无扶贫资金。</w:t>
      </w:r>
    </w:p>
    <w:p w14:paraId="6E6111C8">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06486364">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甘登乡卫生院</w:t>
      </w:r>
      <w:r>
        <w:rPr>
          <w:rFonts w:hint="eastAsia" w:ascii="仿宋" w:hAnsi="仿宋" w:eastAsia="仿宋"/>
          <w:sz w:val="32"/>
          <w:szCs w:val="32"/>
          <w:lang w:eastAsia="zh-CN"/>
        </w:rPr>
        <w:t>无政府债务资金。</w:t>
      </w:r>
    </w:p>
    <w:p w14:paraId="7BB53019">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6CB141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460340E">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F59F74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FC0DFD4">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1A7A3B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59CAFD0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35EBBE7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DB1A28C">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82E9413">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3CBF874A">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C64F0A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F4913C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070A824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6E3803EA">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7819C0F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20831AFA">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335165C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0631C68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BD45A9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5B34E34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3526039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605436CF">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4A607713">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2B3D90E2">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223F3853">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6D57928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4562B6-C40F-4D50-92A0-5E9463AFE8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68D95643-CB47-4532-84D6-4600610A66C8}"/>
  </w:font>
  <w:font w:name="仿宋">
    <w:panose1 w:val="02010609060101010101"/>
    <w:charset w:val="86"/>
    <w:family w:val="modern"/>
    <w:pitch w:val="default"/>
    <w:sig w:usb0="800002BF" w:usb1="38CF7CFA" w:usb2="00000016" w:usb3="00000000" w:csb0="00040001" w:csb1="00000000"/>
    <w:embedRegular r:id="rId3" w:fontKey="{0D220ACC-B539-49D9-B31D-74C5FA97BB01}"/>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6E0193A3-EFFD-4B73-B4B6-0CEF1F99BB46}"/>
  </w:font>
  <w:font w:name="仿宋_GB2312">
    <w:panose1 w:val="02010609030101010101"/>
    <w:charset w:val="86"/>
    <w:family w:val="modern"/>
    <w:pitch w:val="default"/>
    <w:sig w:usb0="00000001" w:usb1="080E0000" w:usb2="00000000" w:usb3="00000000" w:csb0="00040000" w:csb1="00000000"/>
    <w:embedRegular r:id="rId5" w:fontKey="{31D827FA-E715-4952-9F60-968EB45718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DD8F">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15FEED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1DF6">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6B303E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72F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E40084"/>
    <w:rsid w:val="036068E4"/>
    <w:rsid w:val="04966335"/>
    <w:rsid w:val="05A52CD4"/>
    <w:rsid w:val="05B56221"/>
    <w:rsid w:val="05D9297D"/>
    <w:rsid w:val="068154EF"/>
    <w:rsid w:val="07B62F76"/>
    <w:rsid w:val="07E90347"/>
    <w:rsid w:val="08890EB6"/>
    <w:rsid w:val="08917363"/>
    <w:rsid w:val="08DB6A0C"/>
    <w:rsid w:val="08FC70AE"/>
    <w:rsid w:val="09F1138A"/>
    <w:rsid w:val="0A72767F"/>
    <w:rsid w:val="0AA417AC"/>
    <w:rsid w:val="0B4F4C5B"/>
    <w:rsid w:val="0BB9041D"/>
    <w:rsid w:val="0C0A7D34"/>
    <w:rsid w:val="0C5249C3"/>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6E3452"/>
    <w:rsid w:val="119F2CCD"/>
    <w:rsid w:val="11A42091"/>
    <w:rsid w:val="12210908"/>
    <w:rsid w:val="123E264D"/>
    <w:rsid w:val="12417765"/>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950C9D"/>
    <w:rsid w:val="1BDF774F"/>
    <w:rsid w:val="1C0E2F29"/>
    <w:rsid w:val="1C7E7FDE"/>
    <w:rsid w:val="1CE8637B"/>
    <w:rsid w:val="1CF00880"/>
    <w:rsid w:val="1D2B18B9"/>
    <w:rsid w:val="1DBD1A61"/>
    <w:rsid w:val="1DC07153"/>
    <w:rsid w:val="1E032E65"/>
    <w:rsid w:val="1E594203"/>
    <w:rsid w:val="1F0B5CE4"/>
    <w:rsid w:val="1F1F268C"/>
    <w:rsid w:val="202A415D"/>
    <w:rsid w:val="203A61FF"/>
    <w:rsid w:val="21154D5A"/>
    <w:rsid w:val="21705275"/>
    <w:rsid w:val="21977B3A"/>
    <w:rsid w:val="21B439AD"/>
    <w:rsid w:val="220655CE"/>
    <w:rsid w:val="2230171F"/>
    <w:rsid w:val="226A2E83"/>
    <w:rsid w:val="22AC6FF8"/>
    <w:rsid w:val="23260B6C"/>
    <w:rsid w:val="23337719"/>
    <w:rsid w:val="233A0AA7"/>
    <w:rsid w:val="23DA1943"/>
    <w:rsid w:val="241E7F30"/>
    <w:rsid w:val="24590380"/>
    <w:rsid w:val="24783A57"/>
    <w:rsid w:val="247A0EA2"/>
    <w:rsid w:val="25E371D4"/>
    <w:rsid w:val="25EC55AA"/>
    <w:rsid w:val="261C2B63"/>
    <w:rsid w:val="269C6D59"/>
    <w:rsid w:val="26E50D2A"/>
    <w:rsid w:val="27506F6B"/>
    <w:rsid w:val="27BA71F9"/>
    <w:rsid w:val="289C18BC"/>
    <w:rsid w:val="289E5635"/>
    <w:rsid w:val="29805A21"/>
    <w:rsid w:val="2A5341FD"/>
    <w:rsid w:val="2A8645D2"/>
    <w:rsid w:val="2ADE7F6A"/>
    <w:rsid w:val="2AF552B4"/>
    <w:rsid w:val="2C5D58CD"/>
    <w:rsid w:val="2CB50C49"/>
    <w:rsid w:val="2D3E1194"/>
    <w:rsid w:val="2D8748E9"/>
    <w:rsid w:val="2E185D1A"/>
    <w:rsid w:val="2E1F0FC6"/>
    <w:rsid w:val="2E3E2885"/>
    <w:rsid w:val="2EFA10EB"/>
    <w:rsid w:val="2F4828B7"/>
    <w:rsid w:val="2F49229C"/>
    <w:rsid w:val="30224D9D"/>
    <w:rsid w:val="309B7ED9"/>
    <w:rsid w:val="31036E5A"/>
    <w:rsid w:val="315A23E4"/>
    <w:rsid w:val="316E09C8"/>
    <w:rsid w:val="31A62227"/>
    <w:rsid w:val="31B66B92"/>
    <w:rsid w:val="31D67BED"/>
    <w:rsid w:val="327613D0"/>
    <w:rsid w:val="32C4038E"/>
    <w:rsid w:val="330C763F"/>
    <w:rsid w:val="33490893"/>
    <w:rsid w:val="33640D84"/>
    <w:rsid w:val="336D27D3"/>
    <w:rsid w:val="33FA20A8"/>
    <w:rsid w:val="340547BA"/>
    <w:rsid w:val="34060532"/>
    <w:rsid w:val="343230D5"/>
    <w:rsid w:val="34824921"/>
    <w:rsid w:val="34AF2977"/>
    <w:rsid w:val="34DD2741"/>
    <w:rsid w:val="350E58F0"/>
    <w:rsid w:val="353B5D87"/>
    <w:rsid w:val="36266C69"/>
    <w:rsid w:val="36C97D20"/>
    <w:rsid w:val="37106580"/>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B302D3B"/>
    <w:rsid w:val="3B86608D"/>
    <w:rsid w:val="3C2854E9"/>
    <w:rsid w:val="3C325394"/>
    <w:rsid w:val="3CF45868"/>
    <w:rsid w:val="3D891FB8"/>
    <w:rsid w:val="3DBF454F"/>
    <w:rsid w:val="3E8D1F7B"/>
    <w:rsid w:val="3EB5502E"/>
    <w:rsid w:val="3F984734"/>
    <w:rsid w:val="3FC31319"/>
    <w:rsid w:val="3FEB6F5A"/>
    <w:rsid w:val="401D2E8B"/>
    <w:rsid w:val="40A76280"/>
    <w:rsid w:val="41775906"/>
    <w:rsid w:val="419E1DAA"/>
    <w:rsid w:val="41B17D2F"/>
    <w:rsid w:val="42024A2E"/>
    <w:rsid w:val="420F08E9"/>
    <w:rsid w:val="428E1E1E"/>
    <w:rsid w:val="42FF2ACA"/>
    <w:rsid w:val="43000F6E"/>
    <w:rsid w:val="43364990"/>
    <w:rsid w:val="4361191A"/>
    <w:rsid w:val="43E64E4D"/>
    <w:rsid w:val="43FE785E"/>
    <w:rsid w:val="44686F7B"/>
    <w:rsid w:val="46160AA8"/>
    <w:rsid w:val="462F3918"/>
    <w:rsid w:val="46A0180D"/>
    <w:rsid w:val="46A833C0"/>
    <w:rsid w:val="46DC624F"/>
    <w:rsid w:val="46E110B6"/>
    <w:rsid w:val="475245EB"/>
    <w:rsid w:val="476B4E24"/>
    <w:rsid w:val="499137DE"/>
    <w:rsid w:val="49F16850"/>
    <w:rsid w:val="4AC07235"/>
    <w:rsid w:val="4AEE5B50"/>
    <w:rsid w:val="4B271062"/>
    <w:rsid w:val="4B6F6319"/>
    <w:rsid w:val="4BB5475D"/>
    <w:rsid w:val="4D177FD3"/>
    <w:rsid w:val="4D864042"/>
    <w:rsid w:val="4EB32E0F"/>
    <w:rsid w:val="4F5F701C"/>
    <w:rsid w:val="4F6665FD"/>
    <w:rsid w:val="4FBD3D43"/>
    <w:rsid w:val="4FD572DE"/>
    <w:rsid w:val="4FEA0C43"/>
    <w:rsid w:val="500876B4"/>
    <w:rsid w:val="505E1082"/>
    <w:rsid w:val="5080549C"/>
    <w:rsid w:val="514513C8"/>
    <w:rsid w:val="51836360"/>
    <w:rsid w:val="52635075"/>
    <w:rsid w:val="52C32D67"/>
    <w:rsid w:val="5302488E"/>
    <w:rsid w:val="53426F62"/>
    <w:rsid w:val="5367649F"/>
    <w:rsid w:val="54212AF2"/>
    <w:rsid w:val="5464705F"/>
    <w:rsid w:val="560343EF"/>
    <w:rsid w:val="565076BF"/>
    <w:rsid w:val="568F09C6"/>
    <w:rsid w:val="57213B42"/>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D9702C9"/>
    <w:rsid w:val="5E423642"/>
    <w:rsid w:val="5E473A9D"/>
    <w:rsid w:val="5E9D546B"/>
    <w:rsid w:val="5F17346F"/>
    <w:rsid w:val="5F28567D"/>
    <w:rsid w:val="60972534"/>
    <w:rsid w:val="6175447D"/>
    <w:rsid w:val="619B4AB7"/>
    <w:rsid w:val="61D03DA9"/>
    <w:rsid w:val="621A4E98"/>
    <w:rsid w:val="62854B94"/>
    <w:rsid w:val="636E32CD"/>
    <w:rsid w:val="64414AEB"/>
    <w:rsid w:val="646507D9"/>
    <w:rsid w:val="64807BF5"/>
    <w:rsid w:val="64A15589"/>
    <w:rsid w:val="6502427A"/>
    <w:rsid w:val="65433C96"/>
    <w:rsid w:val="65B73A9C"/>
    <w:rsid w:val="65F71217"/>
    <w:rsid w:val="66113262"/>
    <w:rsid w:val="661A1A97"/>
    <w:rsid w:val="66C814F3"/>
    <w:rsid w:val="66F422E8"/>
    <w:rsid w:val="67931B01"/>
    <w:rsid w:val="68955405"/>
    <w:rsid w:val="69083E29"/>
    <w:rsid w:val="69450BD9"/>
    <w:rsid w:val="69DD7DAF"/>
    <w:rsid w:val="6A3823D3"/>
    <w:rsid w:val="6ACB5D65"/>
    <w:rsid w:val="6B1D6DE1"/>
    <w:rsid w:val="6BF16DF6"/>
    <w:rsid w:val="6C835763"/>
    <w:rsid w:val="6C98243C"/>
    <w:rsid w:val="6D140FEE"/>
    <w:rsid w:val="6D21370B"/>
    <w:rsid w:val="6DC505EF"/>
    <w:rsid w:val="6DE03785"/>
    <w:rsid w:val="6DF130DE"/>
    <w:rsid w:val="6EA87A51"/>
    <w:rsid w:val="6F12155D"/>
    <w:rsid w:val="6F3E05A4"/>
    <w:rsid w:val="7000585A"/>
    <w:rsid w:val="708B3388"/>
    <w:rsid w:val="71445C1A"/>
    <w:rsid w:val="71722787"/>
    <w:rsid w:val="718801FD"/>
    <w:rsid w:val="720D29DE"/>
    <w:rsid w:val="72456BE3"/>
    <w:rsid w:val="725400DF"/>
    <w:rsid w:val="73B47087"/>
    <w:rsid w:val="73BE7F06"/>
    <w:rsid w:val="73CB43D1"/>
    <w:rsid w:val="74246627"/>
    <w:rsid w:val="74542618"/>
    <w:rsid w:val="747F58E7"/>
    <w:rsid w:val="751853F4"/>
    <w:rsid w:val="752B15CB"/>
    <w:rsid w:val="753B1060"/>
    <w:rsid w:val="756D7ABF"/>
    <w:rsid w:val="76CF5F86"/>
    <w:rsid w:val="77634FE4"/>
    <w:rsid w:val="77FC4E98"/>
    <w:rsid w:val="792F0F5E"/>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2535</Words>
  <Characters>2777</Characters>
  <Lines>33</Lines>
  <Paragraphs>9</Paragraphs>
  <TotalTime>14</TotalTime>
  <ScaleCrop>false</ScaleCrop>
  <LinksUpToDate>false</LinksUpToDate>
  <CharactersWithSpaces>2783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2025-02-05T03:21:00Z</cp:lastPrinted>
  <dcterms:modified xsi:type="dcterms:W3CDTF">2025-02-05T04:01:20Z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