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农业农村局</w:t>
      </w:r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0E3C73D0"/>
    <w:rsid w:val="27305679"/>
    <w:rsid w:val="38E01B7F"/>
    <w:rsid w:val="4FE93195"/>
    <w:rsid w:val="62CF2B4B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0</TotalTime>
  <ScaleCrop>false</ScaleCrop>
  <LinksUpToDate>false</LinksUpToDate>
  <CharactersWithSpaces>3930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2021-03-03T07:43:52Z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